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B2D" w:rsidRDefault="006D6A01" w:rsidP="00453689">
      <w:pPr>
        <w:spacing w:after="0" w:line="240" w:lineRule="auto"/>
        <w:jc w:val="center"/>
        <w:rPr>
          <w:b/>
          <w:noProof/>
          <w:sz w:val="36"/>
          <w:u w:val="single"/>
        </w:rPr>
      </w:pPr>
      <w:r w:rsidRPr="006D6A01">
        <w:rPr>
          <w:b/>
          <w:noProof/>
          <w:sz w:val="36"/>
          <w:u w:val="single"/>
        </w:rPr>
        <w:t>NOTICE</w:t>
      </w:r>
    </w:p>
    <w:p w:rsidR="00453689" w:rsidRDefault="00453689" w:rsidP="00453689">
      <w:pPr>
        <w:spacing w:after="0" w:line="240" w:lineRule="auto"/>
        <w:jc w:val="center"/>
        <w:rPr>
          <w:b/>
          <w:noProof/>
          <w:sz w:val="36"/>
          <w:u w:val="single"/>
        </w:rPr>
      </w:pPr>
    </w:p>
    <w:p w:rsidR="006D6A01" w:rsidRPr="00453689" w:rsidRDefault="00453689" w:rsidP="00453689">
      <w:pPr>
        <w:spacing w:after="0" w:line="240" w:lineRule="auto"/>
        <w:jc w:val="both"/>
        <w:rPr>
          <w:sz w:val="28"/>
          <w:szCs w:val="28"/>
        </w:rPr>
      </w:pPr>
      <w:r w:rsidRPr="00453689">
        <w:rPr>
          <w:sz w:val="28"/>
          <w:szCs w:val="28"/>
        </w:rPr>
        <w:t>1.</w:t>
      </w:r>
      <w:r w:rsidRPr="00453689">
        <w:rPr>
          <w:sz w:val="28"/>
          <w:szCs w:val="28"/>
        </w:rPr>
        <w:tab/>
      </w:r>
      <w:r>
        <w:rPr>
          <w:sz w:val="28"/>
          <w:szCs w:val="28"/>
        </w:rPr>
        <w:t>T</w:t>
      </w:r>
      <w:r w:rsidR="006D6A01" w:rsidRPr="00453689">
        <w:rPr>
          <w:sz w:val="28"/>
          <w:szCs w:val="28"/>
        </w:rPr>
        <w:t xml:space="preserve">his is for the general information of all the riders and members of this NF that certificates of all the below mentioned events have been prepared. You all are requested to collect the same at the earliest:- </w:t>
      </w:r>
    </w:p>
    <w:p w:rsidR="00453689" w:rsidRPr="00453689" w:rsidRDefault="00453689" w:rsidP="00453689">
      <w:pPr>
        <w:spacing w:after="0" w:line="240" w:lineRule="auto"/>
        <w:jc w:val="both"/>
        <w:rPr>
          <w:sz w:val="28"/>
          <w:szCs w:val="28"/>
        </w:rPr>
      </w:pPr>
    </w:p>
    <w:tbl>
      <w:tblPr>
        <w:tblStyle w:val="TableGrid"/>
        <w:tblW w:w="0" w:type="auto"/>
        <w:tblInd w:w="715" w:type="dxa"/>
        <w:tblLayout w:type="fixed"/>
        <w:tblLook w:val="04A0"/>
      </w:tblPr>
      <w:tblGrid>
        <w:gridCol w:w="810"/>
        <w:gridCol w:w="5333"/>
        <w:gridCol w:w="1260"/>
        <w:gridCol w:w="1260"/>
      </w:tblGrid>
      <w:tr w:rsidR="006D6A01" w:rsidRPr="00453689" w:rsidTr="00FE4D49">
        <w:tc>
          <w:tcPr>
            <w:tcW w:w="810" w:type="dxa"/>
            <w:vMerge w:val="restart"/>
          </w:tcPr>
          <w:p w:rsidR="006D6A01" w:rsidRPr="009D6842" w:rsidRDefault="006D6A01" w:rsidP="00F625F7">
            <w:pPr>
              <w:jc w:val="both"/>
              <w:rPr>
                <w:rFonts w:asciiTheme="minorHAnsi" w:hAnsiTheme="minorHAnsi"/>
                <w:b/>
                <w:sz w:val="24"/>
                <w:szCs w:val="24"/>
                <w:u w:val="single"/>
              </w:rPr>
            </w:pPr>
            <w:r w:rsidRPr="009D6842">
              <w:rPr>
                <w:rFonts w:asciiTheme="minorHAnsi" w:hAnsiTheme="minorHAnsi"/>
                <w:b/>
                <w:sz w:val="24"/>
                <w:szCs w:val="24"/>
                <w:u w:val="single"/>
              </w:rPr>
              <w:t>S No</w:t>
            </w:r>
          </w:p>
        </w:tc>
        <w:tc>
          <w:tcPr>
            <w:tcW w:w="5333" w:type="dxa"/>
            <w:vMerge w:val="restart"/>
          </w:tcPr>
          <w:p w:rsidR="006D6A01" w:rsidRPr="009D6842" w:rsidRDefault="006D6A01" w:rsidP="00F625F7">
            <w:pPr>
              <w:jc w:val="center"/>
              <w:rPr>
                <w:rFonts w:asciiTheme="minorHAnsi" w:hAnsiTheme="minorHAnsi"/>
                <w:b/>
                <w:sz w:val="24"/>
                <w:szCs w:val="24"/>
                <w:u w:val="single"/>
              </w:rPr>
            </w:pPr>
            <w:r w:rsidRPr="009D6842">
              <w:rPr>
                <w:rFonts w:asciiTheme="minorHAnsi" w:hAnsiTheme="minorHAnsi"/>
                <w:b/>
                <w:sz w:val="24"/>
                <w:szCs w:val="24"/>
                <w:u w:val="single"/>
              </w:rPr>
              <w:t>Events</w:t>
            </w:r>
          </w:p>
        </w:tc>
        <w:tc>
          <w:tcPr>
            <w:tcW w:w="2520" w:type="dxa"/>
            <w:gridSpan w:val="2"/>
          </w:tcPr>
          <w:p w:rsidR="006D6A01" w:rsidRPr="009D6842" w:rsidRDefault="00FE4D49" w:rsidP="00F625F7">
            <w:pPr>
              <w:jc w:val="center"/>
              <w:rPr>
                <w:rFonts w:asciiTheme="minorHAnsi" w:hAnsiTheme="minorHAnsi"/>
                <w:b/>
                <w:sz w:val="24"/>
                <w:szCs w:val="24"/>
                <w:u w:val="single"/>
              </w:rPr>
            </w:pPr>
            <w:r w:rsidRPr="009D6842">
              <w:rPr>
                <w:rFonts w:asciiTheme="minorHAnsi" w:hAnsiTheme="minorHAnsi"/>
                <w:b/>
                <w:sz w:val="24"/>
                <w:szCs w:val="24"/>
                <w:u w:val="single"/>
              </w:rPr>
              <w:t xml:space="preserve">No of </w:t>
            </w:r>
            <w:r w:rsidR="006D6A01" w:rsidRPr="009D6842">
              <w:rPr>
                <w:rFonts w:asciiTheme="minorHAnsi" w:hAnsiTheme="minorHAnsi"/>
                <w:b/>
                <w:sz w:val="24"/>
                <w:szCs w:val="24"/>
                <w:u w:val="single"/>
              </w:rPr>
              <w:t>Certificates</w:t>
            </w:r>
          </w:p>
        </w:tc>
      </w:tr>
      <w:tr w:rsidR="006D6A01" w:rsidRPr="00453689" w:rsidTr="00FE4D49">
        <w:tc>
          <w:tcPr>
            <w:tcW w:w="810" w:type="dxa"/>
            <w:vMerge/>
          </w:tcPr>
          <w:p w:rsidR="006D6A01" w:rsidRPr="009D6842" w:rsidRDefault="006D6A01" w:rsidP="00F625F7">
            <w:pPr>
              <w:jc w:val="both"/>
              <w:rPr>
                <w:rFonts w:asciiTheme="minorHAnsi" w:hAnsiTheme="minorHAnsi"/>
                <w:b/>
                <w:sz w:val="24"/>
                <w:szCs w:val="24"/>
                <w:u w:val="single"/>
              </w:rPr>
            </w:pPr>
          </w:p>
        </w:tc>
        <w:tc>
          <w:tcPr>
            <w:tcW w:w="5333" w:type="dxa"/>
            <w:vMerge/>
          </w:tcPr>
          <w:p w:rsidR="006D6A01" w:rsidRPr="009D6842" w:rsidRDefault="006D6A01" w:rsidP="00F625F7">
            <w:pPr>
              <w:jc w:val="both"/>
              <w:rPr>
                <w:rFonts w:asciiTheme="minorHAnsi" w:hAnsiTheme="minorHAnsi"/>
                <w:b/>
                <w:sz w:val="24"/>
                <w:szCs w:val="24"/>
                <w:u w:val="single"/>
              </w:rPr>
            </w:pPr>
          </w:p>
        </w:tc>
        <w:tc>
          <w:tcPr>
            <w:tcW w:w="1260" w:type="dxa"/>
          </w:tcPr>
          <w:p w:rsidR="006D6A01" w:rsidRPr="009D6842" w:rsidRDefault="006D6A01" w:rsidP="00F625F7">
            <w:pPr>
              <w:jc w:val="center"/>
              <w:rPr>
                <w:rFonts w:asciiTheme="minorHAnsi" w:hAnsiTheme="minorHAnsi"/>
                <w:b/>
                <w:sz w:val="24"/>
                <w:szCs w:val="24"/>
                <w:u w:val="single"/>
              </w:rPr>
            </w:pPr>
            <w:proofErr w:type="spellStart"/>
            <w:r w:rsidRPr="009D6842">
              <w:rPr>
                <w:rFonts w:asciiTheme="minorHAnsi" w:hAnsiTheme="minorHAnsi"/>
                <w:b/>
                <w:sz w:val="24"/>
                <w:szCs w:val="24"/>
                <w:u w:val="single"/>
              </w:rPr>
              <w:t>Indl</w:t>
            </w:r>
            <w:proofErr w:type="spellEnd"/>
          </w:p>
        </w:tc>
        <w:tc>
          <w:tcPr>
            <w:tcW w:w="1260" w:type="dxa"/>
          </w:tcPr>
          <w:p w:rsidR="006D6A01" w:rsidRPr="009D6842" w:rsidRDefault="006D6A01" w:rsidP="00F625F7">
            <w:pPr>
              <w:jc w:val="center"/>
              <w:rPr>
                <w:rFonts w:asciiTheme="minorHAnsi" w:hAnsiTheme="minorHAnsi"/>
                <w:b/>
                <w:sz w:val="24"/>
                <w:szCs w:val="24"/>
                <w:u w:val="single"/>
              </w:rPr>
            </w:pPr>
            <w:r w:rsidRPr="009D6842">
              <w:rPr>
                <w:rFonts w:asciiTheme="minorHAnsi" w:hAnsiTheme="minorHAnsi"/>
                <w:b/>
                <w:sz w:val="24"/>
                <w:szCs w:val="24"/>
                <w:u w:val="single"/>
              </w:rPr>
              <w:t>Team</w:t>
            </w:r>
          </w:p>
        </w:tc>
      </w:tr>
      <w:tr w:rsidR="00FE4D49" w:rsidRPr="00453689" w:rsidTr="00B913F6">
        <w:tc>
          <w:tcPr>
            <w:tcW w:w="8663" w:type="dxa"/>
            <w:gridSpan w:val="4"/>
          </w:tcPr>
          <w:p w:rsidR="00FE4D49" w:rsidRPr="00453689" w:rsidRDefault="00FE4D49" w:rsidP="00FE4D49">
            <w:pPr>
              <w:rPr>
                <w:rFonts w:asciiTheme="minorHAnsi" w:hAnsiTheme="minorHAnsi"/>
                <w:b/>
                <w:sz w:val="24"/>
                <w:szCs w:val="24"/>
                <w:u w:val="single"/>
              </w:rPr>
            </w:pPr>
            <w:r w:rsidRPr="00453689">
              <w:rPr>
                <w:rFonts w:asciiTheme="minorHAnsi" w:hAnsiTheme="minorHAnsi"/>
                <w:b/>
                <w:sz w:val="24"/>
                <w:szCs w:val="24"/>
                <w:u w:val="single"/>
              </w:rPr>
              <w:t>JNEC 2013-14 (KOLKATA)</w:t>
            </w:r>
          </w:p>
        </w:tc>
      </w:tr>
      <w:tr w:rsidR="006D6A01" w:rsidRPr="00453689" w:rsidTr="00FE4D49">
        <w:tc>
          <w:tcPr>
            <w:tcW w:w="810" w:type="dxa"/>
          </w:tcPr>
          <w:p w:rsidR="006D6A01" w:rsidRPr="00453689" w:rsidRDefault="00420A14" w:rsidP="00F625F7">
            <w:pPr>
              <w:jc w:val="both"/>
              <w:rPr>
                <w:rFonts w:asciiTheme="minorHAnsi" w:hAnsiTheme="minorHAnsi"/>
                <w:sz w:val="24"/>
                <w:szCs w:val="24"/>
              </w:rPr>
            </w:pPr>
            <w:r>
              <w:rPr>
                <w:rFonts w:asciiTheme="minorHAnsi" w:hAnsiTheme="minorHAnsi"/>
                <w:sz w:val="24"/>
                <w:szCs w:val="24"/>
              </w:rPr>
              <w:t>(a)</w:t>
            </w:r>
          </w:p>
        </w:tc>
        <w:tc>
          <w:tcPr>
            <w:tcW w:w="5333" w:type="dxa"/>
          </w:tcPr>
          <w:p w:rsidR="006D6A01" w:rsidRPr="00453689" w:rsidRDefault="006D6A01" w:rsidP="00F625F7">
            <w:pPr>
              <w:jc w:val="both"/>
              <w:rPr>
                <w:rFonts w:asciiTheme="minorHAnsi" w:hAnsiTheme="minorHAnsi"/>
                <w:sz w:val="24"/>
                <w:szCs w:val="24"/>
              </w:rPr>
            </w:pPr>
            <w:r w:rsidRPr="00453689">
              <w:rPr>
                <w:rFonts w:asciiTheme="minorHAnsi" w:hAnsiTheme="minorHAnsi"/>
                <w:sz w:val="24"/>
                <w:szCs w:val="24"/>
              </w:rPr>
              <w:t xml:space="preserve">Children I Dressage </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12</w:t>
            </w:r>
          </w:p>
        </w:tc>
      </w:tr>
      <w:tr w:rsidR="006D6A01" w:rsidRPr="00453689" w:rsidTr="00FE4D49">
        <w:tc>
          <w:tcPr>
            <w:tcW w:w="810" w:type="dxa"/>
          </w:tcPr>
          <w:p w:rsidR="006D6A01" w:rsidRPr="00453689" w:rsidRDefault="00420A14" w:rsidP="00F625F7">
            <w:pPr>
              <w:jc w:val="both"/>
              <w:rPr>
                <w:rFonts w:asciiTheme="minorHAnsi" w:hAnsiTheme="minorHAnsi"/>
                <w:sz w:val="24"/>
                <w:szCs w:val="24"/>
              </w:rPr>
            </w:pPr>
            <w:r>
              <w:rPr>
                <w:rFonts w:asciiTheme="minorHAnsi" w:hAnsiTheme="minorHAnsi"/>
                <w:sz w:val="24"/>
                <w:szCs w:val="24"/>
              </w:rPr>
              <w:t>(b)</w:t>
            </w:r>
          </w:p>
        </w:tc>
        <w:tc>
          <w:tcPr>
            <w:tcW w:w="5333" w:type="dxa"/>
          </w:tcPr>
          <w:p w:rsidR="006D6A01" w:rsidRPr="00453689" w:rsidRDefault="006D6A01" w:rsidP="00F625F7">
            <w:pPr>
              <w:jc w:val="both"/>
              <w:rPr>
                <w:rFonts w:asciiTheme="minorHAnsi" w:hAnsiTheme="minorHAnsi"/>
                <w:sz w:val="24"/>
                <w:szCs w:val="24"/>
              </w:rPr>
            </w:pPr>
            <w:r w:rsidRPr="00453689">
              <w:rPr>
                <w:rFonts w:asciiTheme="minorHAnsi" w:hAnsiTheme="minorHAnsi"/>
                <w:sz w:val="24"/>
                <w:szCs w:val="24"/>
              </w:rPr>
              <w:t>Children I Jumping Normal</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08</w:t>
            </w:r>
          </w:p>
        </w:tc>
      </w:tr>
      <w:tr w:rsidR="006D6A01" w:rsidRPr="00453689" w:rsidTr="00FE4D49">
        <w:tc>
          <w:tcPr>
            <w:tcW w:w="810" w:type="dxa"/>
          </w:tcPr>
          <w:p w:rsidR="006D6A01" w:rsidRPr="00453689" w:rsidRDefault="00420A14" w:rsidP="00F625F7">
            <w:pPr>
              <w:jc w:val="both"/>
              <w:rPr>
                <w:rFonts w:asciiTheme="minorHAnsi" w:hAnsiTheme="minorHAnsi"/>
                <w:sz w:val="24"/>
                <w:szCs w:val="24"/>
              </w:rPr>
            </w:pPr>
            <w:r>
              <w:rPr>
                <w:rFonts w:asciiTheme="minorHAnsi" w:hAnsiTheme="minorHAnsi"/>
                <w:sz w:val="24"/>
                <w:szCs w:val="24"/>
              </w:rPr>
              <w:t>(c)</w:t>
            </w:r>
          </w:p>
        </w:tc>
        <w:tc>
          <w:tcPr>
            <w:tcW w:w="5333" w:type="dxa"/>
          </w:tcPr>
          <w:p w:rsidR="006D6A01" w:rsidRPr="00453689" w:rsidRDefault="006D6A01" w:rsidP="00F625F7">
            <w:pPr>
              <w:jc w:val="both"/>
              <w:rPr>
                <w:rFonts w:asciiTheme="minorHAnsi" w:hAnsiTheme="minorHAnsi"/>
                <w:sz w:val="24"/>
                <w:szCs w:val="24"/>
              </w:rPr>
            </w:pPr>
            <w:r w:rsidRPr="00453689">
              <w:rPr>
                <w:rFonts w:asciiTheme="minorHAnsi" w:hAnsiTheme="minorHAnsi"/>
                <w:sz w:val="24"/>
                <w:szCs w:val="24"/>
              </w:rPr>
              <w:t>Children I Jumping (Fault &amp; Out)</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6D6A01" w:rsidRPr="00453689" w:rsidRDefault="006D6A01" w:rsidP="00F625F7">
            <w:pPr>
              <w:jc w:val="center"/>
              <w:rPr>
                <w:rFonts w:asciiTheme="minorHAnsi" w:hAnsiTheme="minorHAnsi"/>
                <w:sz w:val="24"/>
                <w:szCs w:val="24"/>
              </w:rPr>
            </w:pPr>
            <w:r w:rsidRPr="00453689">
              <w:rPr>
                <w:rFonts w:asciiTheme="minorHAnsi" w:hAnsiTheme="minorHAnsi"/>
                <w:sz w:val="24"/>
                <w:szCs w:val="24"/>
              </w:rPr>
              <w:t>-</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(d)</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 xml:space="preserve">Children II Dressage </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12</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(e)</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Children II Jumping Normal</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04</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(f)</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Children II Jumping (Fault &amp; Out)</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(g)</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 xml:space="preserve">Juniors Dressage </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12</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(h)</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Juniors Jumping Normal</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12</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i</w:t>
            </w:r>
            <w:proofErr w:type="spellEnd"/>
            <w:r>
              <w:rPr>
                <w:rFonts w:asciiTheme="minorHAnsi" w:hAnsiTheme="minorHAnsi"/>
                <w:sz w:val="24"/>
                <w:szCs w:val="24"/>
              </w:rPr>
              <w:t>)</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Juniors Jumping Accumulator</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(j)</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Juniors Show Jumping</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(k)</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 xml:space="preserve">Young Riders Dressage </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11</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(l)</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Young Riders Jumping Normal</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08</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(m)</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Young Riders Jumping Take your Line</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(n)</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 xml:space="preserve">Young Riders Tent Pegging </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04</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12</w:t>
            </w:r>
          </w:p>
        </w:tc>
      </w:tr>
      <w:tr w:rsidR="00FE4D49" w:rsidRPr="00453689" w:rsidTr="00FE4D49">
        <w:tc>
          <w:tcPr>
            <w:tcW w:w="810" w:type="dxa"/>
          </w:tcPr>
          <w:p w:rsidR="00FE4D49" w:rsidRPr="00453689" w:rsidRDefault="00420A14" w:rsidP="00F625F7">
            <w:pPr>
              <w:jc w:val="both"/>
              <w:rPr>
                <w:rFonts w:asciiTheme="minorHAnsi" w:hAnsiTheme="minorHAnsi"/>
                <w:sz w:val="24"/>
                <w:szCs w:val="24"/>
              </w:rPr>
            </w:pPr>
            <w:r>
              <w:rPr>
                <w:rFonts w:asciiTheme="minorHAnsi" w:hAnsiTheme="minorHAnsi"/>
                <w:sz w:val="24"/>
                <w:szCs w:val="24"/>
              </w:rPr>
              <w:t>(o)</w:t>
            </w:r>
          </w:p>
        </w:tc>
        <w:tc>
          <w:tcPr>
            <w:tcW w:w="5333" w:type="dxa"/>
          </w:tcPr>
          <w:p w:rsidR="00FE4D49" w:rsidRPr="00453689" w:rsidRDefault="00FE4D49" w:rsidP="00F625F7">
            <w:pPr>
              <w:jc w:val="both"/>
              <w:rPr>
                <w:rFonts w:asciiTheme="minorHAnsi" w:hAnsiTheme="minorHAnsi"/>
                <w:sz w:val="24"/>
                <w:szCs w:val="24"/>
              </w:rPr>
            </w:pPr>
            <w:r w:rsidRPr="00453689">
              <w:rPr>
                <w:rFonts w:asciiTheme="minorHAnsi" w:hAnsiTheme="minorHAnsi"/>
                <w:sz w:val="24"/>
                <w:szCs w:val="24"/>
              </w:rPr>
              <w:t>One day Event</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FE4D49" w:rsidRPr="00453689" w:rsidRDefault="00FE4D49" w:rsidP="00F625F7">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5369F0">
        <w:tc>
          <w:tcPr>
            <w:tcW w:w="8663" w:type="dxa"/>
            <w:gridSpan w:val="4"/>
          </w:tcPr>
          <w:p w:rsidR="00453689" w:rsidRPr="00453689" w:rsidRDefault="00DF58AA" w:rsidP="00453689">
            <w:pPr>
              <w:rPr>
                <w:rFonts w:asciiTheme="minorHAnsi" w:hAnsiTheme="minorHAnsi"/>
                <w:b/>
                <w:sz w:val="24"/>
                <w:szCs w:val="24"/>
                <w:u w:val="single"/>
              </w:rPr>
            </w:pPr>
            <w:r>
              <w:rPr>
                <w:rFonts w:asciiTheme="minorHAnsi" w:hAnsiTheme="minorHAnsi"/>
                <w:b/>
                <w:sz w:val="24"/>
                <w:szCs w:val="24"/>
                <w:u w:val="single"/>
              </w:rPr>
              <w:t>NEC/</w:t>
            </w:r>
            <w:r w:rsidR="00453689" w:rsidRPr="00453689">
              <w:rPr>
                <w:rFonts w:asciiTheme="minorHAnsi" w:hAnsiTheme="minorHAnsi"/>
                <w:b/>
                <w:sz w:val="24"/>
                <w:szCs w:val="24"/>
                <w:u w:val="single"/>
              </w:rPr>
              <w:t>JNEC (ENDURANCE), AMBOD, GUJRAT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(p)</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JNEC Endurance 40 KM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04</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(q)</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NEC Endurance 40 KM Pre Novice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(r)</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Endurance 60 KM Novice</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(s)</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Endurance 80 KM</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Endurance 120 KM</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721F61">
        <w:tc>
          <w:tcPr>
            <w:tcW w:w="8663" w:type="dxa"/>
            <w:gridSpan w:val="4"/>
          </w:tcPr>
          <w:p w:rsidR="00453689" w:rsidRPr="00453689" w:rsidRDefault="00453689" w:rsidP="00453689">
            <w:pPr>
              <w:rPr>
                <w:rFonts w:asciiTheme="minorHAnsi" w:hAnsiTheme="minorHAnsi"/>
                <w:sz w:val="24"/>
                <w:szCs w:val="24"/>
              </w:rPr>
            </w:pPr>
            <w:r w:rsidRPr="00453689">
              <w:rPr>
                <w:rFonts w:asciiTheme="minorHAnsi" w:hAnsiTheme="minorHAnsi"/>
                <w:b/>
                <w:sz w:val="24"/>
                <w:szCs w:val="24"/>
                <w:u w:val="single"/>
              </w:rPr>
              <w:t>NEC DRESSAGE</w:t>
            </w:r>
            <w:r w:rsidR="00E83577">
              <w:rPr>
                <w:rFonts w:asciiTheme="minorHAnsi" w:hAnsiTheme="minorHAnsi"/>
                <w:b/>
                <w:sz w:val="24"/>
                <w:szCs w:val="24"/>
                <w:u w:val="single"/>
              </w:rPr>
              <w:t>, DELHI</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(u)</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NEC Dressage (Preliminary)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09</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(v)</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(Novice)</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04</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09</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(w)</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(Elementary)</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(x)</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(Medium)</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(y)</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(Advance)</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(z)</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(Prix St George)</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420A14"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aa</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Dressage (Intermediate-1)</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02</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bl>
    <w:p w:rsidR="00453689" w:rsidRDefault="00453689">
      <w:r>
        <w:br w:type="page"/>
      </w:r>
    </w:p>
    <w:p w:rsidR="00453689" w:rsidRDefault="00453689" w:rsidP="00453689">
      <w:pPr>
        <w:jc w:val="center"/>
      </w:pPr>
      <w:r>
        <w:lastRenderedPageBreak/>
        <w:t>2</w:t>
      </w:r>
    </w:p>
    <w:tbl>
      <w:tblPr>
        <w:tblStyle w:val="TableGrid"/>
        <w:tblW w:w="0" w:type="auto"/>
        <w:tblInd w:w="715" w:type="dxa"/>
        <w:tblLayout w:type="fixed"/>
        <w:tblLook w:val="04A0"/>
      </w:tblPr>
      <w:tblGrid>
        <w:gridCol w:w="810"/>
        <w:gridCol w:w="5333"/>
        <w:gridCol w:w="1260"/>
        <w:gridCol w:w="1260"/>
      </w:tblGrid>
      <w:tr w:rsidR="00453689" w:rsidRPr="00453689" w:rsidTr="00F625F7">
        <w:tc>
          <w:tcPr>
            <w:tcW w:w="810" w:type="dxa"/>
            <w:vMerge w:val="restart"/>
          </w:tcPr>
          <w:p w:rsidR="00453689" w:rsidRPr="009D6842" w:rsidRDefault="00453689" w:rsidP="00F625F7">
            <w:pPr>
              <w:jc w:val="both"/>
              <w:rPr>
                <w:rFonts w:asciiTheme="minorHAnsi" w:hAnsiTheme="minorHAnsi"/>
                <w:b/>
                <w:sz w:val="24"/>
                <w:szCs w:val="24"/>
                <w:u w:val="single"/>
              </w:rPr>
            </w:pPr>
            <w:r w:rsidRPr="009D6842">
              <w:rPr>
                <w:rFonts w:asciiTheme="minorHAnsi" w:hAnsiTheme="minorHAnsi"/>
                <w:b/>
                <w:sz w:val="24"/>
                <w:szCs w:val="24"/>
                <w:u w:val="single"/>
              </w:rPr>
              <w:t>S No</w:t>
            </w:r>
          </w:p>
        </w:tc>
        <w:tc>
          <w:tcPr>
            <w:tcW w:w="5333" w:type="dxa"/>
            <w:vMerge w:val="restart"/>
          </w:tcPr>
          <w:p w:rsidR="00453689" w:rsidRPr="009D6842" w:rsidRDefault="00453689" w:rsidP="00F625F7">
            <w:pPr>
              <w:jc w:val="center"/>
              <w:rPr>
                <w:rFonts w:asciiTheme="minorHAnsi" w:hAnsiTheme="minorHAnsi"/>
                <w:b/>
                <w:sz w:val="24"/>
                <w:szCs w:val="24"/>
                <w:u w:val="single"/>
              </w:rPr>
            </w:pPr>
            <w:r w:rsidRPr="009D6842">
              <w:rPr>
                <w:rFonts w:asciiTheme="minorHAnsi" w:hAnsiTheme="minorHAnsi"/>
                <w:b/>
                <w:sz w:val="24"/>
                <w:szCs w:val="24"/>
                <w:u w:val="single"/>
              </w:rPr>
              <w:t>Events</w:t>
            </w:r>
          </w:p>
        </w:tc>
        <w:tc>
          <w:tcPr>
            <w:tcW w:w="2520" w:type="dxa"/>
            <w:gridSpan w:val="2"/>
          </w:tcPr>
          <w:p w:rsidR="00453689" w:rsidRPr="009D6842" w:rsidRDefault="00453689" w:rsidP="00F625F7">
            <w:pPr>
              <w:jc w:val="center"/>
              <w:rPr>
                <w:rFonts w:asciiTheme="minorHAnsi" w:hAnsiTheme="minorHAnsi"/>
                <w:b/>
                <w:sz w:val="24"/>
                <w:szCs w:val="24"/>
                <w:u w:val="single"/>
              </w:rPr>
            </w:pPr>
            <w:r w:rsidRPr="009D6842">
              <w:rPr>
                <w:rFonts w:asciiTheme="minorHAnsi" w:hAnsiTheme="minorHAnsi"/>
                <w:b/>
                <w:sz w:val="24"/>
                <w:szCs w:val="24"/>
                <w:u w:val="single"/>
              </w:rPr>
              <w:t>No of Certificates</w:t>
            </w:r>
          </w:p>
        </w:tc>
      </w:tr>
      <w:tr w:rsidR="00453689" w:rsidRPr="00453689" w:rsidTr="00F625F7">
        <w:tc>
          <w:tcPr>
            <w:tcW w:w="810" w:type="dxa"/>
            <w:vMerge/>
          </w:tcPr>
          <w:p w:rsidR="00453689" w:rsidRPr="009D6842" w:rsidRDefault="00453689" w:rsidP="00F625F7">
            <w:pPr>
              <w:jc w:val="both"/>
              <w:rPr>
                <w:rFonts w:asciiTheme="minorHAnsi" w:hAnsiTheme="minorHAnsi"/>
                <w:b/>
                <w:sz w:val="24"/>
                <w:szCs w:val="24"/>
                <w:u w:val="single"/>
              </w:rPr>
            </w:pPr>
          </w:p>
        </w:tc>
        <w:tc>
          <w:tcPr>
            <w:tcW w:w="5333" w:type="dxa"/>
            <w:vMerge/>
          </w:tcPr>
          <w:p w:rsidR="00453689" w:rsidRPr="009D6842" w:rsidRDefault="00453689" w:rsidP="00F625F7">
            <w:pPr>
              <w:jc w:val="both"/>
              <w:rPr>
                <w:rFonts w:asciiTheme="minorHAnsi" w:hAnsiTheme="minorHAnsi"/>
                <w:b/>
                <w:sz w:val="24"/>
                <w:szCs w:val="24"/>
                <w:u w:val="single"/>
              </w:rPr>
            </w:pPr>
          </w:p>
        </w:tc>
        <w:tc>
          <w:tcPr>
            <w:tcW w:w="1260" w:type="dxa"/>
          </w:tcPr>
          <w:p w:rsidR="00453689" w:rsidRPr="009D6842" w:rsidRDefault="00453689" w:rsidP="00F625F7">
            <w:pPr>
              <w:jc w:val="center"/>
              <w:rPr>
                <w:rFonts w:asciiTheme="minorHAnsi" w:hAnsiTheme="minorHAnsi"/>
                <w:b/>
                <w:sz w:val="24"/>
                <w:szCs w:val="24"/>
                <w:u w:val="single"/>
              </w:rPr>
            </w:pPr>
            <w:proofErr w:type="spellStart"/>
            <w:r w:rsidRPr="009D6842">
              <w:rPr>
                <w:rFonts w:asciiTheme="minorHAnsi" w:hAnsiTheme="minorHAnsi"/>
                <w:b/>
                <w:sz w:val="24"/>
                <w:szCs w:val="24"/>
                <w:u w:val="single"/>
              </w:rPr>
              <w:t>Indl</w:t>
            </w:r>
            <w:proofErr w:type="spellEnd"/>
          </w:p>
        </w:tc>
        <w:tc>
          <w:tcPr>
            <w:tcW w:w="1260" w:type="dxa"/>
          </w:tcPr>
          <w:p w:rsidR="00453689" w:rsidRPr="009D6842" w:rsidRDefault="00453689" w:rsidP="00F625F7">
            <w:pPr>
              <w:jc w:val="center"/>
              <w:rPr>
                <w:rFonts w:asciiTheme="minorHAnsi" w:hAnsiTheme="minorHAnsi"/>
                <w:b/>
                <w:sz w:val="24"/>
                <w:szCs w:val="24"/>
                <w:u w:val="single"/>
              </w:rPr>
            </w:pPr>
            <w:r w:rsidRPr="009D6842">
              <w:rPr>
                <w:rFonts w:asciiTheme="minorHAnsi" w:hAnsiTheme="minorHAnsi"/>
                <w:b/>
                <w:sz w:val="24"/>
                <w:szCs w:val="24"/>
                <w:u w:val="single"/>
              </w:rPr>
              <w:t>Team</w:t>
            </w:r>
          </w:p>
        </w:tc>
      </w:tr>
      <w:tr w:rsidR="00453689" w:rsidRPr="00453689" w:rsidTr="00D4094C">
        <w:tc>
          <w:tcPr>
            <w:tcW w:w="8663" w:type="dxa"/>
            <w:gridSpan w:val="4"/>
          </w:tcPr>
          <w:p w:rsidR="00453689" w:rsidRPr="00453689" w:rsidRDefault="00453689" w:rsidP="00453689">
            <w:pPr>
              <w:rPr>
                <w:rFonts w:asciiTheme="minorHAnsi" w:hAnsiTheme="minorHAnsi"/>
                <w:b/>
                <w:sz w:val="24"/>
                <w:szCs w:val="24"/>
                <w:u w:val="single"/>
              </w:rPr>
            </w:pPr>
            <w:r w:rsidRPr="00453689">
              <w:rPr>
                <w:rFonts w:asciiTheme="minorHAnsi" w:hAnsiTheme="minorHAnsi"/>
                <w:b/>
                <w:sz w:val="24"/>
                <w:szCs w:val="24"/>
                <w:u w:val="single"/>
              </w:rPr>
              <w:t>NEC JUMPING</w:t>
            </w:r>
            <w:r w:rsidR="00E83577">
              <w:rPr>
                <w:rFonts w:asciiTheme="minorHAnsi" w:hAnsiTheme="minorHAnsi"/>
                <w:b/>
                <w:sz w:val="24"/>
                <w:szCs w:val="24"/>
                <w:u w:val="single"/>
              </w:rPr>
              <w:t>, DELHI</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ab</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NEC Jumping Normal Novice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(ac)</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NEC Jumping Normal Preliminary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08</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(ad)</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Jumping Six Bar Grade II</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04</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04</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ae</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Jumping Grade III (Top Score)</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af</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Jumping Normal Grade III</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ag</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Jumping Normal Grade II</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(ah)</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NEC Novice Jumping Accumulator</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ai</w:t>
            </w:r>
            <w:proofErr w:type="spellEnd"/>
            <w:r>
              <w:rPr>
                <w:rFonts w:asciiTheme="minorHAnsi" w:hAnsiTheme="minorHAnsi"/>
                <w:sz w:val="24"/>
                <w:szCs w:val="24"/>
              </w:rPr>
              <w:t>)</w:t>
            </w:r>
          </w:p>
        </w:tc>
        <w:tc>
          <w:tcPr>
            <w:tcW w:w="5333" w:type="dxa"/>
          </w:tcPr>
          <w:p w:rsidR="00453689" w:rsidRPr="00453689" w:rsidRDefault="00453689" w:rsidP="00F625F7">
            <w:pPr>
              <w:jc w:val="both"/>
              <w:rPr>
                <w:rFonts w:asciiTheme="minorHAnsi" w:hAnsiTheme="minorHAnsi"/>
                <w:sz w:val="24"/>
                <w:szCs w:val="24"/>
              </w:rPr>
            </w:pPr>
            <w:r w:rsidRPr="00453689">
              <w:rPr>
                <w:rFonts w:asciiTheme="minorHAnsi" w:hAnsiTheme="minorHAnsi"/>
                <w:sz w:val="24"/>
                <w:szCs w:val="24"/>
              </w:rPr>
              <w:t xml:space="preserve">NEC Jumping Grade I (Puissance) </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01</w:t>
            </w:r>
          </w:p>
        </w:tc>
        <w:tc>
          <w:tcPr>
            <w:tcW w:w="1260" w:type="dxa"/>
          </w:tcPr>
          <w:p w:rsidR="00453689" w:rsidRPr="00453689" w:rsidRDefault="00453689" w:rsidP="00F625F7">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9A7960">
        <w:tc>
          <w:tcPr>
            <w:tcW w:w="8663" w:type="dxa"/>
            <w:gridSpan w:val="4"/>
          </w:tcPr>
          <w:p w:rsidR="00453689" w:rsidRPr="00453689" w:rsidRDefault="00453689" w:rsidP="00E83577">
            <w:pPr>
              <w:rPr>
                <w:rFonts w:asciiTheme="minorHAnsi" w:hAnsiTheme="minorHAnsi"/>
                <w:b/>
                <w:sz w:val="24"/>
                <w:szCs w:val="24"/>
                <w:u w:val="single"/>
              </w:rPr>
            </w:pPr>
            <w:r w:rsidRPr="00453689">
              <w:rPr>
                <w:rFonts w:asciiTheme="minorHAnsi" w:hAnsiTheme="minorHAnsi"/>
                <w:b/>
                <w:sz w:val="24"/>
                <w:szCs w:val="24"/>
                <w:u w:val="single"/>
              </w:rPr>
              <w:t>NEC EVENTING</w:t>
            </w:r>
            <w:r w:rsidR="00E83577">
              <w:rPr>
                <w:rFonts w:asciiTheme="minorHAnsi" w:hAnsiTheme="minorHAnsi"/>
                <w:b/>
                <w:sz w:val="24"/>
                <w:szCs w:val="24"/>
                <w:u w:val="single"/>
              </w:rPr>
              <w:t>, MEERUT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aj</w:t>
            </w:r>
            <w:proofErr w:type="spellEnd"/>
            <w:r>
              <w:rPr>
                <w:rFonts w:asciiTheme="minorHAnsi" w:hAnsiTheme="minorHAnsi"/>
                <w:sz w:val="24"/>
                <w:szCs w:val="24"/>
              </w:rPr>
              <w:t>)</w:t>
            </w:r>
          </w:p>
        </w:tc>
        <w:tc>
          <w:tcPr>
            <w:tcW w:w="5333" w:type="dxa"/>
          </w:tcPr>
          <w:p w:rsidR="00453689" w:rsidRPr="00453689" w:rsidRDefault="00453689" w:rsidP="00110D81">
            <w:pPr>
              <w:jc w:val="both"/>
              <w:rPr>
                <w:rFonts w:asciiTheme="minorHAnsi" w:hAnsiTheme="minorHAnsi"/>
                <w:sz w:val="24"/>
                <w:szCs w:val="24"/>
              </w:rPr>
            </w:pPr>
            <w:r w:rsidRPr="00453689">
              <w:rPr>
                <w:rFonts w:asciiTheme="minorHAnsi" w:hAnsiTheme="minorHAnsi"/>
                <w:sz w:val="24"/>
                <w:szCs w:val="24"/>
              </w:rPr>
              <w:t xml:space="preserve">NEC </w:t>
            </w:r>
            <w:proofErr w:type="spellStart"/>
            <w:r w:rsidRPr="00453689">
              <w:rPr>
                <w:rFonts w:asciiTheme="minorHAnsi" w:hAnsiTheme="minorHAnsi"/>
                <w:sz w:val="24"/>
                <w:szCs w:val="24"/>
              </w:rPr>
              <w:t>Eventing</w:t>
            </w:r>
            <w:proofErr w:type="spellEnd"/>
            <w:r w:rsidRPr="00453689">
              <w:rPr>
                <w:rFonts w:asciiTheme="minorHAnsi" w:hAnsiTheme="minorHAnsi"/>
                <w:sz w:val="24"/>
                <w:szCs w:val="24"/>
              </w:rPr>
              <w:t xml:space="preserve"> Pre Novice </w:t>
            </w:r>
          </w:p>
        </w:tc>
        <w:tc>
          <w:tcPr>
            <w:tcW w:w="1260" w:type="dxa"/>
          </w:tcPr>
          <w:p w:rsidR="00453689" w:rsidRPr="00453689" w:rsidRDefault="00453689" w:rsidP="00110D81">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110D81">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ak</w:t>
            </w:r>
            <w:proofErr w:type="spellEnd"/>
            <w:r>
              <w:rPr>
                <w:rFonts w:asciiTheme="minorHAnsi" w:hAnsiTheme="minorHAnsi"/>
                <w:sz w:val="24"/>
                <w:szCs w:val="24"/>
              </w:rPr>
              <w:t>)</w:t>
            </w:r>
          </w:p>
        </w:tc>
        <w:tc>
          <w:tcPr>
            <w:tcW w:w="5333" w:type="dxa"/>
          </w:tcPr>
          <w:p w:rsidR="00453689" w:rsidRPr="00453689" w:rsidRDefault="00453689" w:rsidP="00110D81">
            <w:pPr>
              <w:jc w:val="both"/>
              <w:rPr>
                <w:rFonts w:asciiTheme="minorHAnsi" w:hAnsiTheme="minorHAnsi"/>
                <w:sz w:val="24"/>
                <w:szCs w:val="24"/>
              </w:rPr>
            </w:pPr>
            <w:r w:rsidRPr="00453689">
              <w:rPr>
                <w:rFonts w:asciiTheme="minorHAnsi" w:hAnsiTheme="minorHAnsi"/>
                <w:sz w:val="24"/>
                <w:szCs w:val="24"/>
              </w:rPr>
              <w:t xml:space="preserve">NEC </w:t>
            </w:r>
            <w:proofErr w:type="spellStart"/>
            <w:r w:rsidRPr="00453689">
              <w:rPr>
                <w:rFonts w:asciiTheme="minorHAnsi" w:hAnsiTheme="minorHAnsi"/>
                <w:sz w:val="24"/>
                <w:szCs w:val="24"/>
              </w:rPr>
              <w:t>Eventing</w:t>
            </w:r>
            <w:proofErr w:type="spellEnd"/>
            <w:r w:rsidRPr="00453689">
              <w:rPr>
                <w:rFonts w:asciiTheme="minorHAnsi" w:hAnsiTheme="minorHAnsi"/>
                <w:sz w:val="24"/>
                <w:szCs w:val="24"/>
              </w:rPr>
              <w:t xml:space="preserve"> Novice </w:t>
            </w:r>
          </w:p>
        </w:tc>
        <w:tc>
          <w:tcPr>
            <w:tcW w:w="1260" w:type="dxa"/>
          </w:tcPr>
          <w:p w:rsidR="00453689" w:rsidRPr="00453689" w:rsidRDefault="00453689" w:rsidP="00110D81">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110D81">
            <w:pPr>
              <w:jc w:val="center"/>
              <w:rPr>
                <w:rFonts w:asciiTheme="minorHAnsi" w:hAnsiTheme="minorHAnsi"/>
                <w:sz w:val="24"/>
                <w:szCs w:val="24"/>
              </w:rPr>
            </w:pPr>
            <w:r w:rsidRPr="00453689">
              <w:rPr>
                <w:rFonts w:asciiTheme="minorHAnsi" w:hAnsiTheme="minorHAnsi"/>
                <w:sz w:val="24"/>
                <w:szCs w:val="24"/>
              </w:rPr>
              <w:t>15</w:t>
            </w:r>
          </w:p>
        </w:tc>
      </w:tr>
      <w:tr w:rsidR="00453689" w:rsidRPr="00453689" w:rsidTr="00331D32">
        <w:tc>
          <w:tcPr>
            <w:tcW w:w="8663" w:type="dxa"/>
            <w:gridSpan w:val="4"/>
          </w:tcPr>
          <w:p w:rsidR="00453689" w:rsidRPr="00453689" w:rsidRDefault="00453689" w:rsidP="00453689">
            <w:pPr>
              <w:rPr>
                <w:rFonts w:asciiTheme="minorHAnsi" w:hAnsiTheme="minorHAnsi"/>
                <w:b/>
                <w:sz w:val="24"/>
                <w:szCs w:val="24"/>
                <w:u w:val="single"/>
              </w:rPr>
            </w:pPr>
            <w:r w:rsidRPr="00453689">
              <w:rPr>
                <w:rFonts w:asciiTheme="minorHAnsi" w:hAnsiTheme="minorHAnsi"/>
                <w:b/>
                <w:sz w:val="24"/>
                <w:szCs w:val="24"/>
                <w:u w:val="single"/>
              </w:rPr>
              <w:t>NEC TENT PEGGING, ALIGARH (AMU)</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(al)</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NEC Tent Pegging (Lance)</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(am)</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All India Tent Pegging (Sword)</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12</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(an)</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 xml:space="preserve">All India Tent Pegging (Ring &amp; Peg) </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ao</w:t>
            </w:r>
            <w:proofErr w:type="spellEnd"/>
            <w:r>
              <w:rPr>
                <w:rFonts w:asciiTheme="minorHAnsi" w:hAnsiTheme="minorHAnsi"/>
                <w:sz w:val="24"/>
                <w:szCs w:val="24"/>
              </w:rPr>
              <w:t>)</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All India Tent Pegging (Lemon &amp; Peg)</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03</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ap</w:t>
            </w:r>
            <w:proofErr w:type="spellEnd"/>
            <w:r>
              <w:rPr>
                <w:rFonts w:asciiTheme="minorHAnsi" w:hAnsiTheme="minorHAnsi"/>
                <w:sz w:val="24"/>
                <w:szCs w:val="24"/>
              </w:rPr>
              <w:t>)</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 xml:space="preserve">All India Tent Pegging </w:t>
            </w:r>
            <w:proofErr w:type="spellStart"/>
            <w:r w:rsidRPr="00453689">
              <w:rPr>
                <w:rFonts w:asciiTheme="minorHAnsi" w:hAnsiTheme="minorHAnsi"/>
                <w:sz w:val="24"/>
                <w:szCs w:val="24"/>
              </w:rPr>
              <w:t>Paird</w:t>
            </w:r>
            <w:proofErr w:type="spellEnd"/>
            <w:r w:rsidRPr="00453689">
              <w:rPr>
                <w:rFonts w:asciiTheme="minorHAnsi" w:hAnsiTheme="minorHAnsi"/>
                <w:sz w:val="24"/>
                <w:szCs w:val="24"/>
              </w:rPr>
              <w:t xml:space="preserve"> (Lance &amp; Sword)</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06</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w:t>
            </w:r>
          </w:p>
        </w:tc>
      </w:tr>
      <w:tr w:rsidR="00453689" w:rsidRPr="00453689" w:rsidTr="00FE4D49">
        <w:tc>
          <w:tcPr>
            <w:tcW w:w="810" w:type="dxa"/>
          </w:tcPr>
          <w:p w:rsidR="00453689" w:rsidRPr="00453689" w:rsidRDefault="009D6842" w:rsidP="00F625F7">
            <w:pPr>
              <w:jc w:val="both"/>
              <w:rPr>
                <w:rFonts w:asciiTheme="minorHAnsi" w:hAnsiTheme="minorHAnsi"/>
                <w:sz w:val="24"/>
                <w:szCs w:val="24"/>
              </w:rPr>
            </w:pPr>
            <w:r>
              <w:rPr>
                <w:rFonts w:asciiTheme="minorHAnsi" w:hAnsiTheme="minorHAnsi"/>
                <w:sz w:val="24"/>
                <w:szCs w:val="24"/>
              </w:rPr>
              <w:t>(</w:t>
            </w:r>
            <w:proofErr w:type="spellStart"/>
            <w:r>
              <w:rPr>
                <w:rFonts w:asciiTheme="minorHAnsi" w:hAnsiTheme="minorHAnsi"/>
                <w:sz w:val="24"/>
                <w:szCs w:val="24"/>
              </w:rPr>
              <w:t>aq</w:t>
            </w:r>
            <w:proofErr w:type="spellEnd"/>
            <w:r>
              <w:rPr>
                <w:rFonts w:asciiTheme="minorHAnsi" w:hAnsiTheme="minorHAnsi"/>
                <w:sz w:val="24"/>
                <w:szCs w:val="24"/>
              </w:rPr>
              <w:t>)</w:t>
            </w:r>
          </w:p>
        </w:tc>
        <w:tc>
          <w:tcPr>
            <w:tcW w:w="5333" w:type="dxa"/>
          </w:tcPr>
          <w:p w:rsidR="00453689" w:rsidRPr="00453689" w:rsidRDefault="00453689" w:rsidP="00F75A36">
            <w:pPr>
              <w:jc w:val="both"/>
              <w:rPr>
                <w:rFonts w:asciiTheme="minorHAnsi" w:hAnsiTheme="minorHAnsi"/>
                <w:sz w:val="24"/>
                <w:szCs w:val="24"/>
              </w:rPr>
            </w:pPr>
            <w:r w:rsidRPr="00453689">
              <w:rPr>
                <w:rFonts w:asciiTheme="minorHAnsi" w:hAnsiTheme="minorHAnsi"/>
                <w:sz w:val="24"/>
                <w:szCs w:val="24"/>
              </w:rPr>
              <w:t>All India Tent Pegging (Indian File)</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w:t>
            </w:r>
          </w:p>
        </w:tc>
        <w:tc>
          <w:tcPr>
            <w:tcW w:w="1260" w:type="dxa"/>
          </w:tcPr>
          <w:p w:rsidR="00453689" w:rsidRPr="00453689" w:rsidRDefault="00453689" w:rsidP="00F75A36">
            <w:pPr>
              <w:jc w:val="center"/>
              <w:rPr>
                <w:rFonts w:asciiTheme="minorHAnsi" w:hAnsiTheme="minorHAnsi"/>
                <w:sz w:val="24"/>
                <w:szCs w:val="24"/>
              </w:rPr>
            </w:pPr>
            <w:r w:rsidRPr="00453689">
              <w:rPr>
                <w:rFonts w:asciiTheme="minorHAnsi" w:hAnsiTheme="minorHAnsi"/>
                <w:sz w:val="24"/>
                <w:szCs w:val="24"/>
              </w:rPr>
              <w:t>12</w:t>
            </w:r>
          </w:p>
        </w:tc>
      </w:tr>
      <w:tr w:rsidR="00F058BF" w:rsidRPr="00453689" w:rsidTr="00004675">
        <w:tc>
          <w:tcPr>
            <w:tcW w:w="8663" w:type="dxa"/>
            <w:gridSpan w:val="4"/>
          </w:tcPr>
          <w:p w:rsidR="00F058BF" w:rsidRPr="00F058BF" w:rsidRDefault="00F058BF" w:rsidP="00F058BF">
            <w:pPr>
              <w:rPr>
                <w:rFonts w:asciiTheme="minorHAnsi" w:hAnsiTheme="minorHAnsi"/>
                <w:b/>
                <w:sz w:val="24"/>
                <w:szCs w:val="24"/>
                <w:u w:val="single"/>
              </w:rPr>
            </w:pPr>
            <w:r w:rsidRPr="00F058BF">
              <w:rPr>
                <w:rFonts w:asciiTheme="minorHAnsi" w:hAnsiTheme="minorHAnsi"/>
                <w:b/>
                <w:sz w:val="24"/>
                <w:szCs w:val="24"/>
                <w:u w:val="single"/>
              </w:rPr>
              <w:t>CCI1*/CIC2*</w:t>
            </w:r>
          </w:p>
        </w:tc>
      </w:tr>
      <w:tr w:rsidR="00F058BF" w:rsidRPr="00453689" w:rsidTr="00FE4D49">
        <w:tc>
          <w:tcPr>
            <w:tcW w:w="810" w:type="dxa"/>
          </w:tcPr>
          <w:p w:rsidR="00F058BF" w:rsidRPr="00F058BF" w:rsidRDefault="00F058BF" w:rsidP="00F625F7">
            <w:pPr>
              <w:jc w:val="both"/>
              <w:rPr>
                <w:rFonts w:asciiTheme="minorHAnsi" w:hAnsiTheme="minorHAnsi"/>
                <w:sz w:val="24"/>
                <w:szCs w:val="24"/>
              </w:rPr>
            </w:pPr>
            <w:r w:rsidRPr="00F058BF">
              <w:rPr>
                <w:rFonts w:asciiTheme="minorHAnsi" w:hAnsiTheme="minorHAnsi"/>
                <w:sz w:val="24"/>
                <w:szCs w:val="24"/>
              </w:rPr>
              <w:t>(</w:t>
            </w:r>
            <w:proofErr w:type="spellStart"/>
            <w:r w:rsidRPr="00F058BF">
              <w:rPr>
                <w:rFonts w:asciiTheme="minorHAnsi" w:hAnsiTheme="minorHAnsi"/>
                <w:sz w:val="24"/>
                <w:szCs w:val="24"/>
              </w:rPr>
              <w:t>ar</w:t>
            </w:r>
            <w:proofErr w:type="spellEnd"/>
            <w:r w:rsidRPr="00F058BF">
              <w:rPr>
                <w:rFonts w:asciiTheme="minorHAnsi" w:hAnsiTheme="minorHAnsi"/>
                <w:sz w:val="24"/>
                <w:szCs w:val="24"/>
              </w:rPr>
              <w:t>)</w:t>
            </w:r>
          </w:p>
        </w:tc>
        <w:tc>
          <w:tcPr>
            <w:tcW w:w="5333" w:type="dxa"/>
          </w:tcPr>
          <w:p w:rsidR="00F058BF" w:rsidRPr="00F058BF" w:rsidRDefault="00F058BF" w:rsidP="0033098E">
            <w:pPr>
              <w:jc w:val="both"/>
              <w:rPr>
                <w:rFonts w:asciiTheme="minorHAnsi" w:hAnsiTheme="minorHAnsi"/>
                <w:sz w:val="24"/>
                <w:szCs w:val="24"/>
              </w:rPr>
            </w:pPr>
            <w:r w:rsidRPr="00F058BF">
              <w:rPr>
                <w:rFonts w:asciiTheme="minorHAnsi" w:hAnsiTheme="minorHAnsi"/>
                <w:sz w:val="24"/>
                <w:szCs w:val="24"/>
              </w:rPr>
              <w:t xml:space="preserve">CCI1* Meerut from 16 to 19 Nov 2013 </w:t>
            </w:r>
          </w:p>
        </w:tc>
        <w:tc>
          <w:tcPr>
            <w:tcW w:w="1260" w:type="dxa"/>
          </w:tcPr>
          <w:p w:rsidR="00F058BF" w:rsidRPr="00F058BF" w:rsidRDefault="00F058BF" w:rsidP="0033098E">
            <w:pPr>
              <w:jc w:val="center"/>
              <w:rPr>
                <w:rFonts w:asciiTheme="minorHAnsi" w:hAnsiTheme="minorHAnsi"/>
                <w:sz w:val="24"/>
                <w:szCs w:val="24"/>
              </w:rPr>
            </w:pPr>
            <w:r w:rsidRPr="00F058BF">
              <w:rPr>
                <w:rFonts w:asciiTheme="minorHAnsi" w:hAnsiTheme="minorHAnsi"/>
                <w:sz w:val="24"/>
                <w:szCs w:val="24"/>
              </w:rPr>
              <w:t>03</w:t>
            </w:r>
          </w:p>
        </w:tc>
        <w:tc>
          <w:tcPr>
            <w:tcW w:w="1260" w:type="dxa"/>
          </w:tcPr>
          <w:p w:rsidR="00F058BF" w:rsidRPr="00F058BF" w:rsidRDefault="00F058BF" w:rsidP="00F75A36">
            <w:pPr>
              <w:jc w:val="center"/>
              <w:rPr>
                <w:rFonts w:asciiTheme="minorHAnsi" w:hAnsiTheme="minorHAnsi"/>
                <w:sz w:val="24"/>
                <w:szCs w:val="24"/>
              </w:rPr>
            </w:pPr>
            <w:r>
              <w:rPr>
                <w:rFonts w:asciiTheme="minorHAnsi" w:hAnsiTheme="minorHAnsi"/>
                <w:sz w:val="24"/>
                <w:szCs w:val="24"/>
              </w:rPr>
              <w:t>-</w:t>
            </w:r>
          </w:p>
        </w:tc>
      </w:tr>
      <w:tr w:rsidR="00F058BF" w:rsidRPr="00453689" w:rsidTr="00FE4D49">
        <w:tc>
          <w:tcPr>
            <w:tcW w:w="810" w:type="dxa"/>
          </w:tcPr>
          <w:p w:rsidR="00F058BF" w:rsidRPr="00F058BF" w:rsidRDefault="00F058BF" w:rsidP="00F625F7">
            <w:pPr>
              <w:jc w:val="both"/>
              <w:rPr>
                <w:rFonts w:asciiTheme="minorHAnsi" w:hAnsiTheme="minorHAnsi"/>
                <w:sz w:val="24"/>
                <w:szCs w:val="24"/>
              </w:rPr>
            </w:pPr>
            <w:r w:rsidRPr="00F058BF">
              <w:rPr>
                <w:rFonts w:asciiTheme="minorHAnsi" w:hAnsiTheme="minorHAnsi"/>
                <w:sz w:val="24"/>
                <w:szCs w:val="24"/>
              </w:rPr>
              <w:t>(as)</w:t>
            </w:r>
          </w:p>
        </w:tc>
        <w:tc>
          <w:tcPr>
            <w:tcW w:w="5333" w:type="dxa"/>
          </w:tcPr>
          <w:p w:rsidR="00F058BF" w:rsidRPr="00F058BF" w:rsidRDefault="00F058BF" w:rsidP="0033098E">
            <w:pPr>
              <w:jc w:val="both"/>
              <w:rPr>
                <w:rFonts w:asciiTheme="minorHAnsi" w:hAnsiTheme="minorHAnsi"/>
                <w:sz w:val="24"/>
                <w:szCs w:val="24"/>
              </w:rPr>
            </w:pPr>
            <w:r w:rsidRPr="00F058BF">
              <w:rPr>
                <w:rFonts w:asciiTheme="minorHAnsi" w:hAnsiTheme="minorHAnsi"/>
                <w:sz w:val="24"/>
                <w:szCs w:val="24"/>
              </w:rPr>
              <w:t xml:space="preserve">CCI1* </w:t>
            </w:r>
            <w:proofErr w:type="spellStart"/>
            <w:r w:rsidRPr="00F058BF">
              <w:rPr>
                <w:rFonts w:asciiTheme="minorHAnsi" w:hAnsiTheme="minorHAnsi"/>
                <w:sz w:val="24"/>
                <w:szCs w:val="24"/>
              </w:rPr>
              <w:t>Bengalore</w:t>
            </w:r>
            <w:proofErr w:type="spellEnd"/>
            <w:r w:rsidRPr="00F058BF">
              <w:rPr>
                <w:rFonts w:asciiTheme="minorHAnsi" w:hAnsiTheme="minorHAnsi"/>
                <w:sz w:val="24"/>
                <w:szCs w:val="24"/>
              </w:rPr>
              <w:t xml:space="preserve"> from 22 to 25 Nov 2013</w:t>
            </w:r>
          </w:p>
        </w:tc>
        <w:tc>
          <w:tcPr>
            <w:tcW w:w="1260" w:type="dxa"/>
          </w:tcPr>
          <w:p w:rsidR="00F058BF" w:rsidRPr="00F058BF" w:rsidRDefault="00F058BF" w:rsidP="0033098E">
            <w:pPr>
              <w:jc w:val="center"/>
              <w:rPr>
                <w:rFonts w:asciiTheme="minorHAnsi" w:hAnsiTheme="minorHAnsi"/>
                <w:sz w:val="24"/>
                <w:szCs w:val="24"/>
              </w:rPr>
            </w:pPr>
            <w:r w:rsidRPr="00F058BF">
              <w:rPr>
                <w:rFonts w:asciiTheme="minorHAnsi" w:hAnsiTheme="minorHAnsi"/>
                <w:sz w:val="24"/>
                <w:szCs w:val="24"/>
              </w:rPr>
              <w:t>03</w:t>
            </w:r>
          </w:p>
        </w:tc>
        <w:tc>
          <w:tcPr>
            <w:tcW w:w="1260" w:type="dxa"/>
          </w:tcPr>
          <w:p w:rsidR="00F058BF" w:rsidRPr="00F058BF" w:rsidRDefault="00F058BF" w:rsidP="00F75A36">
            <w:pPr>
              <w:jc w:val="center"/>
              <w:rPr>
                <w:rFonts w:asciiTheme="minorHAnsi" w:hAnsiTheme="minorHAnsi"/>
                <w:sz w:val="24"/>
                <w:szCs w:val="24"/>
              </w:rPr>
            </w:pPr>
            <w:r>
              <w:rPr>
                <w:rFonts w:asciiTheme="minorHAnsi" w:hAnsiTheme="minorHAnsi"/>
                <w:sz w:val="24"/>
                <w:szCs w:val="24"/>
              </w:rPr>
              <w:t>-</w:t>
            </w:r>
          </w:p>
        </w:tc>
      </w:tr>
      <w:tr w:rsidR="00F058BF" w:rsidRPr="00453689" w:rsidTr="00FE4D49">
        <w:tc>
          <w:tcPr>
            <w:tcW w:w="810" w:type="dxa"/>
          </w:tcPr>
          <w:p w:rsidR="00F058BF" w:rsidRPr="00F058BF" w:rsidRDefault="00F058BF" w:rsidP="00F625F7">
            <w:pPr>
              <w:jc w:val="both"/>
              <w:rPr>
                <w:rFonts w:asciiTheme="minorHAnsi" w:hAnsiTheme="minorHAnsi"/>
                <w:sz w:val="24"/>
                <w:szCs w:val="24"/>
              </w:rPr>
            </w:pPr>
            <w:r w:rsidRPr="00F058BF">
              <w:rPr>
                <w:rFonts w:asciiTheme="minorHAnsi" w:hAnsiTheme="minorHAnsi"/>
                <w:sz w:val="24"/>
                <w:szCs w:val="24"/>
              </w:rPr>
              <w:t>(at)</w:t>
            </w:r>
          </w:p>
        </w:tc>
        <w:tc>
          <w:tcPr>
            <w:tcW w:w="5333" w:type="dxa"/>
          </w:tcPr>
          <w:p w:rsidR="00F058BF" w:rsidRPr="00F058BF" w:rsidRDefault="00F058BF" w:rsidP="0033098E">
            <w:pPr>
              <w:jc w:val="both"/>
              <w:rPr>
                <w:rFonts w:asciiTheme="minorHAnsi" w:hAnsiTheme="minorHAnsi"/>
                <w:sz w:val="24"/>
                <w:szCs w:val="24"/>
              </w:rPr>
            </w:pPr>
            <w:r w:rsidRPr="00F058BF">
              <w:rPr>
                <w:rFonts w:asciiTheme="minorHAnsi" w:hAnsiTheme="minorHAnsi"/>
                <w:sz w:val="24"/>
                <w:szCs w:val="24"/>
              </w:rPr>
              <w:t>CIC2* Bangalore from 12 to 15 Dec 2013</w:t>
            </w:r>
          </w:p>
        </w:tc>
        <w:tc>
          <w:tcPr>
            <w:tcW w:w="1260" w:type="dxa"/>
          </w:tcPr>
          <w:p w:rsidR="00F058BF" w:rsidRPr="00F058BF" w:rsidRDefault="00F058BF" w:rsidP="0033098E">
            <w:pPr>
              <w:jc w:val="center"/>
              <w:rPr>
                <w:rFonts w:asciiTheme="minorHAnsi" w:hAnsiTheme="minorHAnsi"/>
                <w:sz w:val="24"/>
                <w:szCs w:val="24"/>
              </w:rPr>
            </w:pPr>
            <w:r w:rsidRPr="00F058BF">
              <w:rPr>
                <w:rFonts w:asciiTheme="minorHAnsi" w:hAnsiTheme="minorHAnsi"/>
                <w:sz w:val="24"/>
                <w:szCs w:val="24"/>
              </w:rPr>
              <w:t>03</w:t>
            </w:r>
          </w:p>
        </w:tc>
        <w:tc>
          <w:tcPr>
            <w:tcW w:w="1260" w:type="dxa"/>
          </w:tcPr>
          <w:p w:rsidR="00F058BF" w:rsidRPr="00F058BF" w:rsidRDefault="00F058BF" w:rsidP="00F75A36">
            <w:pPr>
              <w:jc w:val="center"/>
              <w:rPr>
                <w:rFonts w:asciiTheme="minorHAnsi" w:hAnsiTheme="minorHAnsi"/>
                <w:sz w:val="24"/>
                <w:szCs w:val="24"/>
              </w:rPr>
            </w:pPr>
            <w:r>
              <w:rPr>
                <w:rFonts w:asciiTheme="minorHAnsi" w:hAnsiTheme="minorHAnsi"/>
                <w:sz w:val="24"/>
                <w:szCs w:val="24"/>
              </w:rPr>
              <w:t>-</w:t>
            </w:r>
          </w:p>
        </w:tc>
      </w:tr>
      <w:tr w:rsidR="00F058BF" w:rsidRPr="00453689" w:rsidTr="00FE4D49">
        <w:tc>
          <w:tcPr>
            <w:tcW w:w="810" w:type="dxa"/>
          </w:tcPr>
          <w:p w:rsidR="00F058BF" w:rsidRPr="00F058BF" w:rsidRDefault="00F058BF" w:rsidP="00F625F7">
            <w:pPr>
              <w:jc w:val="both"/>
              <w:rPr>
                <w:rFonts w:asciiTheme="minorHAnsi" w:hAnsiTheme="minorHAnsi"/>
                <w:sz w:val="24"/>
                <w:szCs w:val="24"/>
              </w:rPr>
            </w:pPr>
            <w:r w:rsidRPr="00F058BF">
              <w:rPr>
                <w:rFonts w:asciiTheme="minorHAnsi" w:hAnsiTheme="minorHAnsi"/>
                <w:sz w:val="24"/>
                <w:szCs w:val="24"/>
              </w:rPr>
              <w:t>(au)</w:t>
            </w:r>
          </w:p>
        </w:tc>
        <w:tc>
          <w:tcPr>
            <w:tcW w:w="5333" w:type="dxa"/>
          </w:tcPr>
          <w:p w:rsidR="00F058BF" w:rsidRPr="00F058BF" w:rsidRDefault="00F058BF" w:rsidP="0033098E">
            <w:pPr>
              <w:jc w:val="both"/>
              <w:rPr>
                <w:rFonts w:asciiTheme="minorHAnsi" w:hAnsiTheme="minorHAnsi"/>
                <w:sz w:val="24"/>
                <w:szCs w:val="24"/>
              </w:rPr>
            </w:pPr>
            <w:r w:rsidRPr="00F058BF">
              <w:rPr>
                <w:rFonts w:asciiTheme="minorHAnsi" w:hAnsiTheme="minorHAnsi"/>
                <w:sz w:val="24"/>
                <w:szCs w:val="24"/>
              </w:rPr>
              <w:t>CCI1* Delhi from 17 to 20 Apr 2014</w:t>
            </w:r>
          </w:p>
        </w:tc>
        <w:tc>
          <w:tcPr>
            <w:tcW w:w="1260" w:type="dxa"/>
          </w:tcPr>
          <w:p w:rsidR="00F058BF" w:rsidRPr="00F058BF" w:rsidRDefault="00F058BF" w:rsidP="0033098E">
            <w:pPr>
              <w:jc w:val="center"/>
              <w:rPr>
                <w:rFonts w:asciiTheme="minorHAnsi" w:hAnsiTheme="minorHAnsi"/>
                <w:sz w:val="24"/>
                <w:szCs w:val="24"/>
              </w:rPr>
            </w:pPr>
            <w:r w:rsidRPr="00F058BF">
              <w:rPr>
                <w:rFonts w:asciiTheme="minorHAnsi" w:hAnsiTheme="minorHAnsi"/>
                <w:sz w:val="24"/>
                <w:szCs w:val="24"/>
              </w:rPr>
              <w:t>03</w:t>
            </w:r>
          </w:p>
        </w:tc>
        <w:tc>
          <w:tcPr>
            <w:tcW w:w="1260" w:type="dxa"/>
          </w:tcPr>
          <w:p w:rsidR="00F058BF" w:rsidRPr="00F058BF" w:rsidRDefault="00F058BF" w:rsidP="00F75A36">
            <w:pPr>
              <w:jc w:val="center"/>
              <w:rPr>
                <w:rFonts w:asciiTheme="minorHAnsi" w:hAnsiTheme="minorHAnsi"/>
                <w:sz w:val="24"/>
                <w:szCs w:val="24"/>
              </w:rPr>
            </w:pPr>
            <w:r>
              <w:rPr>
                <w:rFonts w:asciiTheme="minorHAnsi" w:hAnsiTheme="minorHAnsi"/>
                <w:sz w:val="24"/>
                <w:szCs w:val="24"/>
              </w:rPr>
              <w:t>-</w:t>
            </w:r>
          </w:p>
        </w:tc>
      </w:tr>
      <w:tr w:rsidR="00F058BF" w:rsidRPr="00453689" w:rsidTr="00FE4D49">
        <w:tc>
          <w:tcPr>
            <w:tcW w:w="810" w:type="dxa"/>
          </w:tcPr>
          <w:p w:rsidR="00F058BF" w:rsidRPr="00F058BF" w:rsidRDefault="00F058BF" w:rsidP="00F625F7">
            <w:pPr>
              <w:jc w:val="both"/>
              <w:rPr>
                <w:rFonts w:asciiTheme="minorHAnsi" w:hAnsiTheme="minorHAnsi"/>
                <w:sz w:val="24"/>
                <w:szCs w:val="24"/>
              </w:rPr>
            </w:pPr>
            <w:r w:rsidRPr="00F058BF">
              <w:rPr>
                <w:rFonts w:asciiTheme="minorHAnsi" w:hAnsiTheme="minorHAnsi"/>
                <w:sz w:val="24"/>
                <w:szCs w:val="24"/>
              </w:rPr>
              <w:t>(</w:t>
            </w:r>
            <w:proofErr w:type="spellStart"/>
            <w:r w:rsidRPr="00F058BF">
              <w:rPr>
                <w:rFonts w:asciiTheme="minorHAnsi" w:hAnsiTheme="minorHAnsi"/>
                <w:sz w:val="24"/>
                <w:szCs w:val="24"/>
              </w:rPr>
              <w:t>av</w:t>
            </w:r>
            <w:proofErr w:type="spellEnd"/>
            <w:r w:rsidRPr="00F058BF">
              <w:rPr>
                <w:rFonts w:asciiTheme="minorHAnsi" w:hAnsiTheme="minorHAnsi"/>
                <w:sz w:val="24"/>
                <w:szCs w:val="24"/>
              </w:rPr>
              <w:t>)</w:t>
            </w:r>
          </w:p>
        </w:tc>
        <w:tc>
          <w:tcPr>
            <w:tcW w:w="5333" w:type="dxa"/>
          </w:tcPr>
          <w:p w:rsidR="00F058BF" w:rsidRPr="00F058BF" w:rsidRDefault="00F058BF" w:rsidP="0033098E">
            <w:pPr>
              <w:jc w:val="both"/>
              <w:rPr>
                <w:rFonts w:asciiTheme="minorHAnsi" w:hAnsiTheme="minorHAnsi"/>
                <w:sz w:val="24"/>
                <w:szCs w:val="24"/>
              </w:rPr>
            </w:pPr>
            <w:r w:rsidRPr="00F058BF">
              <w:rPr>
                <w:rFonts w:asciiTheme="minorHAnsi" w:hAnsiTheme="minorHAnsi"/>
                <w:sz w:val="24"/>
                <w:szCs w:val="24"/>
              </w:rPr>
              <w:t>CCI1* Delhi from 18 to 21 May 2014</w:t>
            </w:r>
          </w:p>
        </w:tc>
        <w:tc>
          <w:tcPr>
            <w:tcW w:w="1260" w:type="dxa"/>
          </w:tcPr>
          <w:p w:rsidR="00F058BF" w:rsidRPr="00F058BF" w:rsidRDefault="00F058BF" w:rsidP="0033098E">
            <w:pPr>
              <w:jc w:val="center"/>
              <w:rPr>
                <w:rFonts w:asciiTheme="minorHAnsi" w:hAnsiTheme="minorHAnsi"/>
                <w:sz w:val="24"/>
                <w:szCs w:val="24"/>
              </w:rPr>
            </w:pPr>
            <w:r w:rsidRPr="00F058BF">
              <w:rPr>
                <w:rFonts w:asciiTheme="minorHAnsi" w:hAnsiTheme="minorHAnsi"/>
                <w:sz w:val="24"/>
                <w:szCs w:val="24"/>
              </w:rPr>
              <w:t>03</w:t>
            </w:r>
          </w:p>
        </w:tc>
        <w:tc>
          <w:tcPr>
            <w:tcW w:w="1260" w:type="dxa"/>
          </w:tcPr>
          <w:p w:rsidR="00F058BF" w:rsidRPr="00F058BF" w:rsidRDefault="00F058BF" w:rsidP="00F75A36">
            <w:pPr>
              <w:jc w:val="center"/>
              <w:rPr>
                <w:rFonts w:asciiTheme="minorHAnsi" w:hAnsiTheme="minorHAnsi"/>
                <w:sz w:val="24"/>
                <w:szCs w:val="24"/>
              </w:rPr>
            </w:pPr>
            <w:r>
              <w:rPr>
                <w:rFonts w:asciiTheme="minorHAnsi" w:hAnsiTheme="minorHAnsi"/>
                <w:sz w:val="24"/>
                <w:szCs w:val="24"/>
              </w:rPr>
              <w:t>-</w:t>
            </w:r>
          </w:p>
        </w:tc>
      </w:tr>
    </w:tbl>
    <w:p w:rsidR="002743B8" w:rsidRDefault="002743B8" w:rsidP="002743B8">
      <w:pPr>
        <w:spacing w:after="0" w:line="240" w:lineRule="auto"/>
        <w:jc w:val="both"/>
        <w:rPr>
          <w:sz w:val="28"/>
          <w:szCs w:val="28"/>
        </w:rPr>
      </w:pPr>
    </w:p>
    <w:p w:rsidR="006D6A01" w:rsidRPr="00453689" w:rsidRDefault="00453689" w:rsidP="002743B8">
      <w:pPr>
        <w:spacing w:after="0" w:line="240" w:lineRule="auto"/>
        <w:jc w:val="both"/>
        <w:rPr>
          <w:sz w:val="28"/>
          <w:szCs w:val="28"/>
        </w:rPr>
      </w:pPr>
      <w:r>
        <w:rPr>
          <w:sz w:val="28"/>
          <w:szCs w:val="28"/>
        </w:rPr>
        <w:t>2.</w:t>
      </w:r>
      <w:r>
        <w:rPr>
          <w:sz w:val="28"/>
          <w:szCs w:val="28"/>
        </w:rPr>
        <w:tab/>
        <w:t xml:space="preserve">It is further informed that certificates </w:t>
      </w:r>
      <w:r w:rsidR="002743B8">
        <w:rPr>
          <w:sz w:val="28"/>
          <w:szCs w:val="28"/>
        </w:rPr>
        <w:t>will be</w:t>
      </w:r>
      <w:r>
        <w:rPr>
          <w:sz w:val="28"/>
          <w:szCs w:val="28"/>
        </w:rPr>
        <w:t xml:space="preserve"> given only to </w:t>
      </w:r>
      <w:r w:rsidRPr="009D6842">
        <w:rPr>
          <w:b/>
          <w:sz w:val="28"/>
          <w:szCs w:val="28"/>
        </w:rPr>
        <w:t xml:space="preserve">First, </w:t>
      </w:r>
      <w:r w:rsidR="009D6842" w:rsidRPr="009D6842">
        <w:rPr>
          <w:b/>
          <w:sz w:val="28"/>
          <w:szCs w:val="28"/>
        </w:rPr>
        <w:t xml:space="preserve">Second </w:t>
      </w:r>
      <w:r w:rsidRPr="009D6842">
        <w:rPr>
          <w:sz w:val="28"/>
          <w:szCs w:val="28"/>
        </w:rPr>
        <w:t>and</w:t>
      </w:r>
      <w:r w:rsidRPr="009D6842">
        <w:rPr>
          <w:b/>
          <w:sz w:val="28"/>
          <w:szCs w:val="28"/>
        </w:rPr>
        <w:t xml:space="preserve"> </w:t>
      </w:r>
      <w:proofErr w:type="gramStart"/>
      <w:r w:rsidR="009D6842" w:rsidRPr="009D6842">
        <w:rPr>
          <w:b/>
          <w:sz w:val="28"/>
          <w:szCs w:val="28"/>
        </w:rPr>
        <w:t>Third</w:t>
      </w:r>
      <w:proofErr w:type="gramEnd"/>
      <w:r w:rsidR="009D6842" w:rsidRPr="009D6842">
        <w:rPr>
          <w:b/>
          <w:sz w:val="28"/>
          <w:szCs w:val="28"/>
        </w:rPr>
        <w:t xml:space="preserve"> </w:t>
      </w:r>
      <w:r w:rsidRPr="009D6842">
        <w:rPr>
          <w:b/>
          <w:sz w:val="28"/>
          <w:szCs w:val="28"/>
        </w:rPr>
        <w:t>position</w:t>
      </w:r>
      <w:r>
        <w:rPr>
          <w:sz w:val="28"/>
          <w:szCs w:val="28"/>
        </w:rPr>
        <w:t xml:space="preserve"> in </w:t>
      </w:r>
      <w:r w:rsidRPr="009D6842">
        <w:rPr>
          <w:b/>
          <w:sz w:val="28"/>
          <w:szCs w:val="28"/>
        </w:rPr>
        <w:t>individual category</w:t>
      </w:r>
      <w:r>
        <w:rPr>
          <w:sz w:val="28"/>
          <w:szCs w:val="28"/>
        </w:rPr>
        <w:t xml:space="preserve"> and to all </w:t>
      </w:r>
      <w:r w:rsidR="00420A14">
        <w:rPr>
          <w:sz w:val="28"/>
          <w:szCs w:val="28"/>
        </w:rPr>
        <w:t xml:space="preserve">the </w:t>
      </w:r>
      <w:r>
        <w:rPr>
          <w:sz w:val="28"/>
          <w:szCs w:val="28"/>
        </w:rPr>
        <w:t xml:space="preserve">team members of </w:t>
      </w:r>
      <w:r w:rsidR="009D6842" w:rsidRPr="009D6842">
        <w:rPr>
          <w:b/>
          <w:sz w:val="28"/>
          <w:szCs w:val="28"/>
        </w:rPr>
        <w:t>First</w:t>
      </w:r>
      <w:r w:rsidRPr="009D6842">
        <w:rPr>
          <w:b/>
          <w:sz w:val="28"/>
          <w:szCs w:val="28"/>
        </w:rPr>
        <w:t xml:space="preserve">, </w:t>
      </w:r>
      <w:r w:rsidR="009D6842" w:rsidRPr="009D6842">
        <w:rPr>
          <w:b/>
          <w:sz w:val="28"/>
          <w:szCs w:val="28"/>
        </w:rPr>
        <w:t>Second</w:t>
      </w:r>
      <w:r w:rsidR="009D6842">
        <w:rPr>
          <w:sz w:val="28"/>
          <w:szCs w:val="28"/>
        </w:rPr>
        <w:t xml:space="preserve"> </w:t>
      </w:r>
      <w:r>
        <w:rPr>
          <w:sz w:val="28"/>
          <w:szCs w:val="28"/>
        </w:rPr>
        <w:t xml:space="preserve">and </w:t>
      </w:r>
      <w:r w:rsidR="009D6842" w:rsidRPr="009D6842">
        <w:rPr>
          <w:b/>
          <w:sz w:val="28"/>
          <w:szCs w:val="28"/>
        </w:rPr>
        <w:t>Third</w:t>
      </w:r>
      <w:r w:rsidR="009D6842">
        <w:rPr>
          <w:sz w:val="28"/>
          <w:szCs w:val="28"/>
        </w:rPr>
        <w:t xml:space="preserve"> </w:t>
      </w:r>
      <w:r w:rsidR="00420A14">
        <w:rPr>
          <w:sz w:val="28"/>
          <w:szCs w:val="28"/>
        </w:rPr>
        <w:t xml:space="preserve">in </w:t>
      </w:r>
      <w:r w:rsidR="009D6842" w:rsidRPr="009D6842">
        <w:rPr>
          <w:b/>
          <w:sz w:val="28"/>
          <w:szCs w:val="28"/>
        </w:rPr>
        <w:t>Team Category</w:t>
      </w:r>
      <w:r w:rsidR="00420A14">
        <w:rPr>
          <w:sz w:val="28"/>
          <w:szCs w:val="28"/>
        </w:rPr>
        <w:t>. No other certificates will be given.</w:t>
      </w:r>
      <w:r w:rsidR="006D6A01" w:rsidRPr="00453689">
        <w:rPr>
          <w:sz w:val="28"/>
          <w:szCs w:val="28"/>
        </w:rPr>
        <w:tab/>
      </w:r>
    </w:p>
    <w:sectPr w:rsidR="006D6A01" w:rsidRPr="00453689" w:rsidSect="006B621C">
      <w:pgSz w:w="12240" w:h="15840"/>
      <w:pgMar w:top="810" w:right="1440" w:bottom="9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useFELayout/>
  </w:compat>
  <w:rsids>
    <w:rsidRoot w:val="006B621C"/>
    <w:rsid w:val="001E74E4"/>
    <w:rsid w:val="002743B8"/>
    <w:rsid w:val="00302B2D"/>
    <w:rsid w:val="003144D1"/>
    <w:rsid w:val="00420A14"/>
    <w:rsid w:val="00453689"/>
    <w:rsid w:val="006B621C"/>
    <w:rsid w:val="006D6A01"/>
    <w:rsid w:val="00730C74"/>
    <w:rsid w:val="009D6842"/>
    <w:rsid w:val="00A139A7"/>
    <w:rsid w:val="00A87CA2"/>
    <w:rsid w:val="00BE5326"/>
    <w:rsid w:val="00DF58AA"/>
    <w:rsid w:val="00E12B1E"/>
    <w:rsid w:val="00E83577"/>
    <w:rsid w:val="00F058BF"/>
    <w:rsid w:val="00FE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B621C"/>
    <w:rPr>
      <w:i/>
      <w:iCs/>
      <w:color w:val="808080" w:themeColor="text1" w:themeTint="7F"/>
    </w:rPr>
  </w:style>
  <w:style w:type="paragraph" w:styleId="ListParagraph">
    <w:name w:val="List Paragraph"/>
    <w:basedOn w:val="Normal"/>
    <w:uiPriority w:val="34"/>
    <w:qFormat/>
    <w:rsid w:val="006D6A01"/>
    <w:pPr>
      <w:ind w:left="720"/>
      <w:contextualSpacing/>
    </w:pPr>
  </w:style>
  <w:style w:type="table" w:styleId="TableGrid">
    <w:name w:val="Table Grid"/>
    <w:basedOn w:val="TableNormal"/>
    <w:rsid w:val="006D6A0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5E74B-CFFC-43D4-B660-0BFEF750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dc:creator>
  <cp:keywords/>
  <dc:description/>
  <cp:lastModifiedBy>account</cp:lastModifiedBy>
  <cp:revision>11</cp:revision>
  <cp:lastPrinted>2014-05-20T09:45:00Z</cp:lastPrinted>
  <dcterms:created xsi:type="dcterms:W3CDTF">2014-05-20T09:36:00Z</dcterms:created>
  <dcterms:modified xsi:type="dcterms:W3CDTF">2014-06-03T04:59:00Z</dcterms:modified>
</cp:coreProperties>
</file>